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CE" w:rsidRDefault="00611ECE" w:rsidP="00611ECE">
      <w:pPr>
        <w:pStyle w:val="Rus"/>
      </w:pPr>
    </w:p>
    <w:p w:rsidR="00254C6B" w:rsidRDefault="00254C6B" w:rsidP="00254C6B">
      <w:pPr>
        <w:pStyle w:val="dialog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254C6B" w:rsidRDefault="00254C6B" w:rsidP="00254C6B">
      <w:pPr>
        <w:pStyle w:val="dialog"/>
      </w:pPr>
    </w:p>
    <w:p w:rsidR="00254C6B" w:rsidRDefault="00254C6B" w:rsidP="00254C6B">
      <w:pPr>
        <w:pStyle w:val="dialog"/>
        <w:rPr>
          <w:rFonts w:hint="cs"/>
          <w:szCs w:val="22"/>
          <w:rtl/>
        </w:rPr>
      </w:pPr>
    </w:p>
    <w:p w:rsidR="00254C6B" w:rsidRDefault="00254C6B" w:rsidP="00254C6B">
      <w:pPr>
        <w:pStyle w:val="dialog"/>
        <w:rPr>
          <w:szCs w:val="22"/>
        </w:rPr>
      </w:pPr>
    </w:p>
    <w:p w:rsidR="00254C6B" w:rsidRDefault="00254C6B" w:rsidP="00254C6B">
      <w:pPr>
        <w:pStyle w:val="dialog"/>
        <w:rPr>
          <w:szCs w:val="22"/>
        </w:rPr>
      </w:pPr>
    </w:p>
    <w:p w:rsidR="00254C6B" w:rsidRDefault="00254C6B" w:rsidP="00254C6B">
      <w:pPr>
        <w:pStyle w:val="dialog"/>
        <w:rPr>
          <w:szCs w:val="22"/>
        </w:rPr>
      </w:pPr>
    </w:p>
    <w:p w:rsidR="00254C6B" w:rsidRDefault="00254C6B" w:rsidP="00254C6B">
      <w:pPr>
        <w:pStyle w:val="dialog"/>
        <w:rPr>
          <w:szCs w:val="22"/>
        </w:rPr>
      </w:pPr>
    </w:p>
    <w:p w:rsidR="00254C6B" w:rsidRDefault="00254C6B" w:rsidP="00254C6B">
      <w:pPr>
        <w:pStyle w:val="dialog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Семейные сцены</w:t>
      </w:r>
    </w:p>
    <w:p w:rsidR="00254C6B" w:rsidRDefault="00254C6B" w:rsidP="00254C6B">
      <w:pPr>
        <w:pStyle w:val="dialog"/>
        <w:rPr>
          <w:szCs w:val="22"/>
        </w:rPr>
      </w:pPr>
    </w:p>
    <w:p w:rsidR="00254C6B" w:rsidRPr="00F47A1D" w:rsidRDefault="00254C6B" w:rsidP="00254C6B">
      <w:pPr>
        <w:pStyle w:val="dialog"/>
        <w:jc w:val="center"/>
        <w:rPr>
          <w:sz w:val="28"/>
          <w:szCs w:val="28"/>
        </w:rPr>
      </w:pPr>
      <w:r w:rsidRPr="00F47A1D">
        <w:rPr>
          <w:sz w:val="28"/>
          <w:szCs w:val="28"/>
        </w:rPr>
        <w:t>Пьеса в одном действии</w:t>
      </w:r>
    </w:p>
    <w:p w:rsidR="00254C6B" w:rsidRDefault="00254C6B" w:rsidP="00254C6B">
      <w:pPr>
        <w:pStyle w:val="dialog"/>
        <w:rPr>
          <w:szCs w:val="22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</w:rPr>
      </w:pPr>
    </w:p>
    <w:p w:rsidR="00254C6B" w:rsidRDefault="00254C6B" w:rsidP="00254C6B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254C6B" w:rsidRDefault="00254C6B" w:rsidP="00254C6B">
      <w:pPr>
        <w:pStyle w:val="dialog"/>
        <w:rPr>
          <w:b/>
          <w:bCs/>
          <w:sz w:val="20"/>
          <w:szCs w:val="20"/>
          <w:u w:val="single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  <w:u w:val="single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  <w:u w:val="single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  <w:u w:val="single"/>
        </w:rPr>
      </w:pPr>
    </w:p>
    <w:p w:rsidR="00254C6B" w:rsidRDefault="00254C6B" w:rsidP="00254C6B">
      <w:pPr>
        <w:pStyle w:val="dialog"/>
        <w:rPr>
          <w:b/>
          <w:bCs/>
          <w:sz w:val="20"/>
          <w:szCs w:val="20"/>
          <w:u w:val="single"/>
        </w:rPr>
      </w:pPr>
    </w:p>
    <w:p w:rsidR="00254C6B" w:rsidRDefault="00254C6B" w:rsidP="00254C6B">
      <w:pPr>
        <w:pStyle w:val="dialog"/>
      </w:pPr>
    </w:p>
    <w:p w:rsidR="00254C6B" w:rsidRPr="00FA214C" w:rsidRDefault="00254C6B" w:rsidP="00254C6B">
      <w:pPr>
        <w:pStyle w:val="dialog"/>
        <w:jc w:val="left"/>
      </w:pPr>
    </w:p>
    <w:p w:rsidR="00254C6B" w:rsidRPr="0091478F" w:rsidRDefault="00254C6B" w:rsidP="00254C6B">
      <w:pPr>
        <w:pStyle w:val="Rus"/>
        <w:ind w:firstLine="0"/>
        <w:jc w:val="right"/>
        <w:outlineLvl w:val="0"/>
        <w:rPr>
          <w:rStyle w:val="a6"/>
          <w:sz w:val="28"/>
          <w:szCs w:val="28"/>
        </w:rPr>
      </w:pPr>
      <w:hyperlink r:id="rId7" w:history="1">
        <w:r w:rsidRPr="0091478F">
          <w:rPr>
            <w:rStyle w:val="a6"/>
            <w:sz w:val="28"/>
            <w:szCs w:val="28"/>
          </w:rPr>
          <w:t xml:space="preserve">Полные тексты всех пьес автора, рецензии, список постановок </w:t>
        </w:r>
      </w:hyperlink>
    </w:p>
    <w:p w:rsidR="00254C6B" w:rsidRDefault="00254C6B" w:rsidP="00254C6B">
      <w:pPr>
        <w:pStyle w:val="dialog"/>
        <w:jc w:val="left"/>
      </w:pPr>
    </w:p>
    <w:p w:rsidR="00C16A44" w:rsidRPr="00723EF3" w:rsidRDefault="00C16A44" w:rsidP="00C16A44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C16A44" w:rsidRPr="00723EF3" w:rsidRDefault="00C16A44" w:rsidP="00C16A44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C16A44" w:rsidRPr="00723EF3" w:rsidRDefault="00C16A44" w:rsidP="00C16A44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C16A44" w:rsidRPr="00723EF3" w:rsidRDefault="00C16A44" w:rsidP="00C16A44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8" w:history="1">
        <w:r w:rsidRPr="00723EF3">
          <w:rPr>
            <w:rStyle w:val="a6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C16A44" w:rsidRPr="00723EF3" w:rsidRDefault="00C16A44" w:rsidP="00C16A44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</w:rPr>
      </w:pPr>
      <w:r w:rsidRPr="00723EF3">
        <w:t>Cайт</w:t>
      </w:r>
      <w:r>
        <w:t xml:space="preserve">: </w:t>
      </w:r>
      <w:hyperlink r:id="rId9" w:history="1">
        <w:r w:rsidRPr="00723EF3">
          <w:rPr>
            <w:rStyle w:val="a6"/>
          </w:rPr>
          <w:t>http://krasnogorov.com/</w:t>
        </w:r>
      </w:hyperlink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Pr="000D2812" w:rsidRDefault="00C16A44" w:rsidP="00C16A44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C16A44" w:rsidRDefault="00C16A44" w:rsidP="00C16A44">
      <w:pPr>
        <w:pStyle w:val="dialog"/>
        <w:tabs>
          <w:tab w:val="left" w:pos="1134"/>
        </w:tabs>
        <w:ind w:left="180" w:firstLine="153"/>
        <w:jc w:val="center"/>
        <w:rPr>
          <w:color w:val="auto"/>
          <w:sz w:val="22"/>
          <w:szCs w:val="22"/>
          <w:lang w:eastAsia="en-US"/>
        </w:rPr>
      </w:pPr>
      <w:r w:rsidRPr="00944246">
        <w:rPr>
          <w:sz w:val="22"/>
          <w:szCs w:val="22"/>
        </w:rPr>
        <w:t>© Валентин Красногоров</w:t>
      </w:r>
    </w:p>
    <w:p w:rsidR="00254C6B" w:rsidRDefault="00254C6B" w:rsidP="00254C6B">
      <w:pPr>
        <w:pStyle w:val="dialog"/>
        <w:tabs>
          <w:tab w:val="left" w:pos="1134"/>
        </w:tabs>
        <w:ind w:left="180" w:firstLine="153"/>
        <w:jc w:val="left"/>
        <w:rPr>
          <w:color w:val="auto"/>
          <w:sz w:val="22"/>
          <w:szCs w:val="22"/>
          <w:lang w:eastAsia="en-US"/>
        </w:rPr>
      </w:pPr>
    </w:p>
    <w:p w:rsidR="00254C6B" w:rsidRPr="00E2421B" w:rsidRDefault="00254C6B" w:rsidP="00254C6B">
      <w:pPr>
        <w:pStyle w:val="Russtyle"/>
        <w:ind w:left="180" w:right="180"/>
        <w:jc w:val="left"/>
        <w:rPr>
          <w:sz w:val="20"/>
          <w:szCs w:val="20"/>
        </w:rPr>
      </w:pPr>
    </w:p>
    <w:p w:rsidR="008716BC" w:rsidRDefault="008716BC" w:rsidP="008716BC">
      <w:pPr>
        <w:pStyle w:val="dialog"/>
        <w:jc w:val="center"/>
        <w:rPr>
          <w:sz w:val="32"/>
          <w:szCs w:val="32"/>
        </w:rPr>
      </w:pPr>
    </w:p>
    <w:p w:rsidR="000A4499" w:rsidRDefault="000A4499" w:rsidP="008716BC">
      <w:pPr>
        <w:pStyle w:val="dialog"/>
        <w:jc w:val="center"/>
        <w:rPr>
          <w:sz w:val="32"/>
          <w:szCs w:val="32"/>
        </w:rPr>
      </w:pPr>
    </w:p>
    <w:p w:rsidR="008716BC" w:rsidRDefault="00254C6B" w:rsidP="008716BC">
      <w:pPr>
        <w:pStyle w:val="dialog"/>
        <w:rPr>
          <w:sz w:val="20"/>
        </w:rPr>
      </w:pPr>
      <w:r>
        <w:rPr>
          <w:sz w:val="20"/>
        </w:rPr>
        <w:br w:type="page"/>
      </w:r>
    </w:p>
    <w:p w:rsidR="008707F0" w:rsidRPr="00477405" w:rsidRDefault="008707F0" w:rsidP="008707F0">
      <w:pPr>
        <w:pStyle w:val="Rus"/>
        <w:jc w:val="center"/>
        <w:rPr>
          <w:sz w:val="22"/>
          <w:szCs w:val="22"/>
        </w:rPr>
      </w:pPr>
      <w:r w:rsidRPr="00477405">
        <w:rPr>
          <w:sz w:val="22"/>
          <w:szCs w:val="22"/>
        </w:rPr>
        <w:t>АННОТАЦИЯ</w:t>
      </w:r>
    </w:p>
    <w:p w:rsidR="008707F0" w:rsidRPr="00477405" w:rsidRDefault="008707F0" w:rsidP="008707F0">
      <w:pPr>
        <w:pStyle w:val="Rus"/>
        <w:rPr>
          <w:sz w:val="22"/>
          <w:szCs w:val="22"/>
        </w:rPr>
      </w:pPr>
      <w:r>
        <w:rPr>
          <w:sz w:val="22"/>
          <w:szCs w:val="22"/>
        </w:rPr>
        <w:t xml:space="preserve">Муж сообщает жене, что хочет с ней расстаться. </w:t>
      </w:r>
      <w:bookmarkStart w:id="0" w:name="_GoBack"/>
      <w:bookmarkEnd w:id="0"/>
      <w:r>
        <w:rPr>
          <w:sz w:val="22"/>
          <w:szCs w:val="22"/>
        </w:rPr>
        <w:t>Реакция жены довольно неожиданна.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Пьеса входит в цикл одноактных пьес «</w:t>
      </w:r>
      <w:hyperlink r:id="rId10" w:history="1">
        <w:r>
          <w:rPr>
            <w:rStyle w:val="a6"/>
            <w:b/>
            <w:bCs/>
          </w:rPr>
          <w:t>Прелести измены</w:t>
        </w:r>
      </w:hyperlink>
      <w:r>
        <w:t>».</w:t>
      </w:r>
    </w:p>
    <w:p w:rsidR="008707F0" w:rsidRPr="00477405" w:rsidRDefault="008707F0" w:rsidP="008707F0">
      <w:pPr>
        <w:pStyle w:val="Rus"/>
        <w:rPr>
          <w:sz w:val="22"/>
          <w:szCs w:val="22"/>
        </w:rPr>
      </w:pPr>
    </w:p>
    <w:p w:rsidR="008707F0" w:rsidRDefault="008707F0" w:rsidP="008716BC">
      <w:pPr>
        <w:pStyle w:val="dialog"/>
        <w:rPr>
          <w:sz w:val="20"/>
        </w:rPr>
      </w:pPr>
    </w:p>
    <w:p w:rsidR="00254C6B" w:rsidRDefault="00254C6B" w:rsidP="00254C6B">
      <w:pPr>
        <w:pStyle w:val="dialog"/>
        <w:jc w:val="center"/>
        <w:rPr>
          <w:sz w:val="32"/>
          <w:szCs w:val="32"/>
        </w:rPr>
      </w:pPr>
    </w:p>
    <w:p w:rsidR="00254C6B" w:rsidRPr="00A233A9" w:rsidRDefault="00254C6B" w:rsidP="00254C6B">
      <w:pPr>
        <w:pStyle w:val="dialog"/>
        <w:ind w:left="3420" w:right="84"/>
        <w:rPr>
          <w:sz w:val="22"/>
          <w:szCs w:val="22"/>
        </w:rPr>
      </w:pPr>
      <w:r w:rsidRPr="00A233A9">
        <w:rPr>
          <w:sz w:val="22"/>
          <w:szCs w:val="22"/>
        </w:rPr>
        <w:t>ДЕЙСТВУЮЩИЕ ЛИЦА:</w:t>
      </w:r>
    </w:p>
    <w:p w:rsidR="00254C6B" w:rsidRDefault="00254C6B" w:rsidP="00254C6B">
      <w:pPr>
        <w:pStyle w:val="dialog"/>
        <w:ind w:left="3969" w:right="84"/>
        <w:rPr>
          <w:sz w:val="28"/>
          <w:szCs w:val="28"/>
        </w:rPr>
      </w:pPr>
    </w:p>
    <w:p w:rsidR="00254C6B" w:rsidRPr="00A233A9" w:rsidRDefault="00254C6B" w:rsidP="00254C6B">
      <w:pPr>
        <w:pStyle w:val="dialog"/>
        <w:spacing w:line="360" w:lineRule="auto"/>
        <w:ind w:left="3969" w:right="3969"/>
        <w:rPr>
          <w:sz w:val="22"/>
          <w:szCs w:val="22"/>
        </w:rPr>
      </w:pPr>
      <w:r w:rsidRPr="00A233A9">
        <w:rPr>
          <w:sz w:val="22"/>
          <w:szCs w:val="22"/>
        </w:rPr>
        <w:t>МУЖ</w:t>
      </w:r>
    </w:p>
    <w:p w:rsidR="00254C6B" w:rsidRPr="00A233A9" w:rsidRDefault="00254C6B" w:rsidP="00254C6B">
      <w:pPr>
        <w:pStyle w:val="dialog"/>
        <w:spacing w:line="360" w:lineRule="auto"/>
        <w:ind w:left="3969" w:right="3969"/>
        <w:rPr>
          <w:sz w:val="22"/>
          <w:szCs w:val="22"/>
        </w:rPr>
      </w:pPr>
      <w:r w:rsidRPr="00A233A9">
        <w:rPr>
          <w:sz w:val="22"/>
          <w:szCs w:val="22"/>
        </w:rPr>
        <w:t>ЖЕНА</w:t>
      </w:r>
    </w:p>
    <w:p w:rsidR="000A4499" w:rsidRDefault="000A4499" w:rsidP="008716BC">
      <w:pPr>
        <w:pStyle w:val="dialog"/>
      </w:pPr>
    </w:p>
    <w:p w:rsidR="008716BC" w:rsidRPr="00991379" w:rsidRDefault="008716BC" w:rsidP="008716BC">
      <w:pPr>
        <w:pStyle w:val="remarka"/>
      </w:pPr>
      <w:r w:rsidRPr="00991379">
        <w:t>Обычная квартира в обычном доме. МУЖ и ЖЕНА недавно кончили пить чай, и Муж, после долгих колебаний, решает начать нелегкое объяснение.</w:t>
      </w:r>
    </w:p>
    <w:p w:rsidR="008716BC" w:rsidRPr="00991379" w:rsidRDefault="008716BC" w:rsidP="008716BC">
      <w:pPr>
        <w:pStyle w:val="dialog"/>
      </w:pP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caps/>
          <w:szCs w:val="18"/>
        </w:rPr>
        <w:t xml:space="preserve">МУЖ. </w:t>
      </w:r>
      <w:r>
        <w:rPr>
          <w:bCs/>
          <w:szCs w:val="18"/>
        </w:rPr>
        <w:t>Дорогая, я давно хочу с тобой серьезно поговорить. Дело идет о важном решении, которое принял я, но которое касается нас двоих. Я многие месяцы откладывал эту беседу, но долее молчать уже просто нельзя. В конце концов, вероятно, ты уже и сама догадываешься, о чем пойдет речь, и я не скажу тебе ничего нового</w:t>
      </w:r>
      <w:proofErr w:type="gramStart"/>
      <w:r>
        <w:rPr>
          <w:bCs/>
          <w:szCs w:val="18"/>
        </w:rPr>
        <w:t>… Э</w:t>
      </w:r>
      <w:proofErr w:type="gramEnd"/>
      <w:r>
        <w:rPr>
          <w:bCs/>
          <w:szCs w:val="18"/>
        </w:rPr>
        <w:t xml:space="preserve">то даже к лучшему, потому что тогда ты будешь избавлена от неприятного сюрприза. Одним </w:t>
      </w:r>
      <w:proofErr w:type="gramStart"/>
      <w:r>
        <w:rPr>
          <w:bCs/>
          <w:szCs w:val="18"/>
        </w:rPr>
        <w:t>словом</w:t>
      </w:r>
      <w:proofErr w:type="gramEnd"/>
      <w:r>
        <w:rPr>
          <w:bCs/>
          <w:szCs w:val="18"/>
        </w:rPr>
        <w:t xml:space="preserve">… Что ты все молчишь?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Я слушаю тебя, дорогой.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Наш брак никогда не был идеальным, но в последнее время он стал для нас обоих настоящей пыткой. Я особенно ясно понял это с тех пор, как встретил человека, чьи взгляды на жизнь</w:t>
      </w:r>
      <w:proofErr w:type="gramStart"/>
      <w:r>
        <w:rPr>
          <w:bCs/>
          <w:szCs w:val="18"/>
        </w:rPr>
        <w:t>… О</w:t>
      </w:r>
      <w:proofErr w:type="gramEnd"/>
      <w:r>
        <w:rPr>
          <w:bCs/>
          <w:szCs w:val="18"/>
        </w:rPr>
        <w:t>дним словом… Я весь вечер буду говорить один, или ты все-таки скажешь хоть что-нибудь?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Не сердись, дорогой. Я слушаю тебя.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Да</w:t>
      </w:r>
      <w:proofErr w:type="gramStart"/>
      <w:r>
        <w:rPr>
          <w:bCs/>
          <w:szCs w:val="18"/>
        </w:rPr>
        <w:t>… Т</w:t>
      </w:r>
      <w:proofErr w:type="gramEnd"/>
      <w:r>
        <w:rPr>
          <w:bCs/>
          <w:szCs w:val="18"/>
        </w:rPr>
        <w:t>ак о чем 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«Человека, чьи взгляды на жизнь».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 Ах да</w:t>
      </w:r>
      <w:proofErr w:type="gramStart"/>
      <w:r>
        <w:rPr>
          <w:bCs/>
          <w:szCs w:val="18"/>
        </w:rPr>
        <w:t>… И</w:t>
      </w:r>
      <w:proofErr w:type="gramEnd"/>
      <w:r>
        <w:rPr>
          <w:bCs/>
          <w:szCs w:val="18"/>
        </w:rPr>
        <w:t>так, я встретил человека, который смотрит на жизнь так же, как смотрю на нее я, который угадывает любое мое желание прежде, чем оно успевает появиться…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Это кто-нибудь из твоих подчиненных?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Нет! При чем тут мои подчиненные?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Просто я подумала, что если это человек, который угадывает твои желания…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Пожалуйста, не прерывай меня!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Не буду. Просто я подумала…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Ты замолчишь когда-нибудь?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Но ты же сам просил меня о чем-то говорить.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А теперь я прошу тебя помолчать!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Хорошо, милый.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Черт возьми</w:t>
      </w:r>
      <w:proofErr w:type="gramStart"/>
      <w:r>
        <w:rPr>
          <w:bCs/>
          <w:szCs w:val="18"/>
        </w:rPr>
        <w:t>…Т</w:t>
      </w:r>
      <w:proofErr w:type="gramEnd"/>
      <w:r>
        <w:rPr>
          <w:bCs/>
          <w:szCs w:val="18"/>
        </w:rPr>
        <w:t>ак о чем 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«Успевает появиться».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Кто успевает появиться?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Оно.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Кто «оно», что за чушь?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Желание.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Ах да</w:t>
      </w:r>
      <w:proofErr w:type="gramStart"/>
      <w:r>
        <w:rPr>
          <w:bCs/>
          <w:szCs w:val="18"/>
        </w:rPr>
        <w:t>… Т</w:t>
      </w:r>
      <w:proofErr w:type="gramEnd"/>
      <w:r>
        <w:rPr>
          <w:bCs/>
          <w:szCs w:val="18"/>
        </w:rPr>
        <w:t xml:space="preserve">ак вот, дорогая, выслушай меня спокойно. Пришло время </w:t>
      </w:r>
      <w:r>
        <w:rPr>
          <w:bCs/>
          <w:szCs w:val="18"/>
        </w:rPr>
        <w:lastRenderedPageBreak/>
        <w:t>предпринять шаг, который</w:t>
      </w:r>
      <w:proofErr w:type="gramStart"/>
      <w:r>
        <w:rPr>
          <w:bCs/>
          <w:szCs w:val="18"/>
        </w:rPr>
        <w:t>… В</w:t>
      </w:r>
      <w:proofErr w:type="gramEnd"/>
      <w:r>
        <w:rPr>
          <w:bCs/>
          <w:szCs w:val="18"/>
        </w:rPr>
        <w:t xml:space="preserve"> конце концов, так будет лучше для нас обоих. Надеюсь, ты встретишь этот удар твердо и мужественно. Я пришел к выводу… Другими словами, я пришел к выводу… Что мы…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Да, дорогой?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Что </w:t>
      </w:r>
      <w:proofErr w:type="gramStart"/>
      <w:r>
        <w:rPr>
          <w:bCs/>
          <w:szCs w:val="18"/>
        </w:rPr>
        <w:t>мы</w:t>
      </w:r>
      <w:proofErr w:type="gramEnd"/>
      <w:r>
        <w:rPr>
          <w:bCs/>
          <w:szCs w:val="18"/>
        </w:rPr>
        <w:t>… Что мы должны развестись.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Хорошо, милый.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Что «хорошо»?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То, что ты сказал. Ты всегда говоришь правильно и разумно. Я недаром тобой горжусь.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</w:t>
      </w:r>
      <w:proofErr w:type="gramStart"/>
      <w:r>
        <w:rPr>
          <w:bCs/>
          <w:szCs w:val="18"/>
        </w:rPr>
        <w:t>Подожди</w:t>
      </w:r>
      <w:proofErr w:type="gramEnd"/>
      <w:r>
        <w:rPr>
          <w:bCs/>
          <w:szCs w:val="18"/>
        </w:rPr>
        <w:t>… Может быть, ты меня не поняла?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Ты пришел к выводу, что мы должны развестись. Чего же тут не понять?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Ну, и</w:t>
      </w:r>
      <w:proofErr w:type="gramStart"/>
      <w:r>
        <w:rPr>
          <w:bCs/>
          <w:szCs w:val="18"/>
        </w:rPr>
        <w:t>… И</w:t>
      </w:r>
      <w:proofErr w:type="gramEnd"/>
      <w:r>
        <w:rPr>
          <w:bCs/>
          <w:szCs w:val="18"/>
        </w:rPr>
        <w:t xml:space="preserve"> что же ты по этому поводу думаешь?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Ты же знаешь, что с первого дня нашего брака я взяла за правило во всем слушаться тебя.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Значит, ты не </w:t>
      </w:r>
      <w:proofErr w:type="gramStart"/>
      <w:r>
        <w:rPr>
          <w:bCs/>
          <w:szCs w:val="18"/>
        </w:rPr>
        <w:t>против</w:t>
      </w:r>
      <w:proofErr w:type="gramEnd"/>
      <w:r>
        <w:rPr>
          <w:bCs/>
          <w:szCs w:val="18"/>
        </w:rPr>
        <w:t>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Нет, конечно. Помочь тебе собрать вещи?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«Вещи»… Как спокойно ты это говоришь! Я ожидал всего, что угодно, только не этого. Разве ты не огорчена тем, что мы расстаемся?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Нет, дорогой. Почему я должна огорчаться? Ты ведь сам сказал, что так будет лучше для нас обоих.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Мало ли что я сказал! Разве у тебя нет своего мнения?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Нет, милый. Ты же знаешь, что я на все смотрю твоими глазами. </w:t>
      </w:r>
      <w:r>
        <w:rPr>
          <w:bCs/>
          <w:i/>
          <w:iCs/>
          <w:szCs w:val="18"/>
        </w:rPr>
        <w:t>(Достает чемодан и начинает укладывать в него вещи Мужа.)</w:t>
      </w:r>
      <w:r>
        <w:rPr>
          <w:bCs/>
          <w:szCs w:val="18"/>
        </w:rPr>
        <w:t xml:space="preserve">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Что ты делаешь?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Ты возьмешь сразу всё или только необходимое? Остальное я могу прислать потом.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Но я вовсе не собираюсь никуда уходить! По крайней мере, сегодня.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Как хочешь, милый. Если нужно, могу уйти я. </w:t>
      </w:r>
      <w:r>
        <w:rPr>
          <w:bCs/>
          <w:i/>
          <w:iCs/>
          <w:szCs w:val="18"/>
        </w:rPr>
        <w:t>(Садится, обводит взглядом комнату, тихо смеется.)</w:t>
      </w:r>
      <w:r>
        <w:rPr>
          <w:bCs/>
          <w:szCs w:val="18"/>
        </w:rPr>
        <w:t xml:space="preserve">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Чего ты смеешься?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Я тоже только что пришла с работы. И, когда ты вошел, я как раз думала, сколько у меня еще дел по дому. А сейчас мне вдруг внезапно стало ясно, что я свободна. Понимаешь – свободна!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Можно подумать, что я тебя очень стеснял.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Нет, но у меня было чувство долга. У меня были обязанности. А теперь я свободна. Это очень непривычно. Может, пойти сейчас в театр? Я, пожалуй, еще успею.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Почему в театр?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А что же, мне сидеть здесь и плакать? Ты это предлагаешь?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Нет, конечно, но</w:t>
      </w:r>
      <w:proofErr w:type="gramStart"/>
      <w:r>
        <w:rPr>
          <w:bCs/>
          <w:szCs w:val="18"/>
        </w:rPr>
        <w:t>… П</w:t>
      </w:r>
      <w:proofErr w:type="gramEnd"/>
      <w:r>
        <w:rPr>
          <w:bCs/>
          <w:szCs w:val="18"/>
        </w:rPr>
        <w:t>очему вдруг в театр?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Ты прав, это глупо. </w:t>
      </w:r>
      <w:r>
        <w:rPr>
          <w:bCs/>
          <w:i/>
          <w:iCs/>
          <w:szCs w:val="18"/>
        </w:rPr>
        <w:t>(Вываливает из чемодана вещи Мужа и вновь начинает укладываться.)</w:t>
      </w:r>
      <w:r>
        <w:rPr>
          <w:bCs/>
          <w:szCs w:val="18"/>
        </w:rPr>
        <w:t xml:space="preserve">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Что ты задумала?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Собираю свои вещи.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Ты хочешь уйти?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А что остается делать?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Куда?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Сначала к подруге, а потом я сниму себе квартирку. Скажи своей жене, что она может сегодня же сюда перебираться.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Моей жене?! Ах да…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lastRenderedPageBreak/>
        <w:t>ЖЕНА. Можно, я оставлю ей записку?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Еще чего не хватало. Какие-нибудь страсти вроде «змея, отбившая у меня мужа…»?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Как ты мог так подумать? Просто я должна сдать дела. Все-таки, семейное хозяйство – это тоже хозяйство.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Можешь передать на словах что нужно.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Хорошо, милый. Только постарайся все запомнить. Во-первых, пусть она закончит вязать твой свитер. Я уже почти все сделала, остался только один рукав. Если она не поймет узора, пусть позвонит мне. Счета за квартиру, телефон, электричество и прочее лежат в правом ящике письменного стола. Я всегда плачу в начале месяца, скажи ей, чтобы не забывала. Когда она будет бросать белье в стиральную машину, пусть проверит твои сиреневые… ну, знаешь, те, теплые… - их, кажется, нужно заштопать. Еще бы неплохо вымыть окна – ведь в субботу у вас будут гости: опять этот твой </w:t>
      </w:r>
      <w:proofErr w:type="spellStart"/>
      <w:r>
        <w:rPr>
          <w:bCs/>
          <w:szCs w:val="18"/>
        </w:rPr>
        <w:t>прескучнейший</w:t>
      </w:r>
      <w:proofErr w:type="spellEnd"/>
      <w:r>
        <w:rPr>
          <w:bCs/>
          <w:szCs w:val="18"/>
        </w:rPr>
        <w:t xml:space="preserve"> начальник. Не забудь, что он любит бараньи отбивные, но, я думаю, она сумеет выбрать нужное мясо. Кстати, милый, ты так и не купил хорошие кухонные ножи, которые я просила. Неужели ты допустишь, чтобы она чистила картошку и резала капусту неизвестно чем? Покажи ей, если она еще не знает, куда я выношу мусор…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Боже мой, «мусор»!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А дальше ей уже самой будет ясно, что надо делать. Она у тебя хозяйственная?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Не знаю, мы как-то об этом не говорили</w:t>
      </w:r>
      <w:proofErr w:type="gramStart"/>
      <w:r>
        <w:rPr>
          <w:bCs/>
          <w:szCs w:val="18"/>
        </w:rPr>
        <w:t>… Н</w:t>
      </w:r>
      <w:proofErr w:type="gramEnd"/>
      <w:r>
        <w:rPr>
          <w:bCs/>
          <w:szCs w:val="18"/>
        </w:rPr>
        <w:t>о почему ты так сразу уходишь? Ведь я тебя никуда не гоню.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Нет, дорогой. После того, что ты сказал, оставаться здесь было бы безнравственно. Не правда ли? </w:t>
      </w:r>
      <w:r>
        <w:rPr>
          <w:bCs/>
          <w:i/>
          <w:iCs/>
          <w:szCs w:val="18"/>
        </w:rPr>
        <w:t>(Закрывает чемодан, садится и задумывается.)</w:t>
      </w:r>
      <w:r>
        <w:rPr>
          <w:bCs/>
          <w:szCs w:val="18"/>
        </w:rPr>
        <w:t xml:space="preserve">  Как странно…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Что тебе странно?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Мне тридцать два года, а в моей жизни был только один мужчина.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Не понимаю, к чему ты это говоришь.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Я просто подумала, что теперь у меня будут другие. Не правда ли, странно?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Эта мысль как будто доставляет тебе удовольствие.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Нет, милый, нет. Но не скрою, мне немножко любопытно. Наверное, это очень нехорошо. Прости меня. </w:t>
      </w:r>
      <w:r>
        <w:rPr>
          <w:bCs/>
          <w:i/>
          <w:iCs/>
          <w:szCs w:val="18"/>
        </w:rPr>
        <w:t>(Берет чемодан и направляется к выходу.)</w:t>
      </w:r>
      <w:r>
        <w:rPr>
          <w:bCs/>
          <w:szCs w:val="18"/>
        </w:rPr>
        <w:t xml:space="preserve">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Ты все-таки уходишь? Постой! Нельзя же так сразу…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Разве ты не все обдумал?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Я, конечно, обдумал, но… 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ЖЕНА. Ужин в холодильнике. Не забудь утром принять свои таблетки и почистить перед уходом туфли.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>МУЖ. Я еще раз тебе говорю – не надо торопиться…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ЖЕНА. Поцелуй меня на прощанье. </w:t>
      </w:r>
    </w:p>
    <w:p w:rsidR="008716BC" w:rsidRDefault="008716BC" w:rsidP="008716BC">
      <w:pPr>
        <w:pStyle w:val="remarka"/>
      </w:pPr>
      <w:r>
        <w:t>Целуются.</w:t>
      </w:r>
    </w:p>
    <w:p w:rsidR="008716BC" w:rsidRDefault="008716BC" w:rsidP="008716BC">
      <w:pPr>
        <w:pStyle w:val="dialog"/>
        <w:rPr>
          <w:bCs/>
          <w:szCs w:val="18"/>
        </w:rPr>
      </w:pPr>
      <w:r>
        <w:rPr>
          <w:bCs/>
          <w:szCs w:val="18"/>
        </w:rPr>
        <w:t xml:space="preserve">МУЖ. Я хочу сказать тебе, что… </w:t>
      </w:r>
    </w:p>
    <w:p w:rsidR="008716BC" w:rsidRDefault="008716BC" w:rsidP="008716BC">
      <w:pPr>
        <w:pStyle w:val="dialog"/>
        <w:rPr>
          <w:bCs/>
          <w:i/>
          <w:iCs/>
          <w:szCs w:val="18"/>
        </w:rPr>
      </w:pPr>
      <w:r>
        <w:t xml:space="preserve">ЖЕНА. Вот ключи. Прощай. </w:t>
      </w:r>
      <w:r>
        <w:rPr>
          <w:i/>
          <w:iCs/>
        </w:rPr>
        <w:t>(Уходит</w:t>
      </w:r>
      <w:r>
        <w:t>.)</w:t>
      </w:r>
    </w:p>
    <w:p w:rsidR="008716BC" w:rsidRDefault="008716BC" w:rsidP="008716BC">
      <w:pPr>
        <w:pStyle w:val="remarka"/>
      </w:pPr>
      <w:r>
        <w:t>МУЖ растерянно бродит по опустевшей квартире. Звонит телефон. МУЖ берет трубку.</w:t>
      </w:r>
    </w:p>
    <w:p w:rsidR="008716BC" w:rsidRDefault="008716BC" w:rsidP="008716BC">
      <w:pPr>
        <w:pStyle w:val="dialog"/>
      </w:pPr>
      <w:r>
        <w:t xml:space="preserve">МУЖ. Алло! Ах, это ты. Здравствуй, птенчик. Нет, ничего не случилось. Нет, я один. Да, я говорил с ней, но она категорически отказывается дать развод… Я просто </w:t>
      </w:r>
      <w:r>
        <w:lastRenderedPageBreak/>
        <w:t xml:space="preserve">в отчаянии. Мы с тобой встретимся и все обсудим. Нет, конечно, не сегодня. О сегодня и речи быть не может. Завтра я тоже занят. На этой неделе у меня вообще очень много работы. Давай дней через десять. Да. Через две недели. Или через три. Я ведь сказал тебе, что очень занят. В конце концов, я имею право </w:t>
      </w:r>
      <w:proofErr w:type="gramStart"/>
      <w:r>
        <w:t>когда-нибудь</w:t>
      </w:r>
      <w:proofErr w:type="gramEnd"/>
      <w:r>
        <w:t xml:space="preserve"> наконец заняться своими делами? Это ты начала в таком тоне. Как хочешь. Как хочешь. До свидания. </w:t>
      </w:r>
      <w:r>
        <w:rPr>
          <w:i/>
          <w:iCs/>
        </w:rPr>
        <w:t>(Швыряет трубку.)</w:t>
      </w:r>
      <w:r>
        <w:t xml:space="preserve"> </w:t>
      </w:r>
    </w:p>
    <w:p w:rsidR="008716BC" w:rsidRDefault="008716BC" w:rsidP="008716BC">
      <w:pPr>
        <w:pStyle w:val="dialog"/>
        <w:jc w:val="center"/>
        <w:rPr>
          <w:sz w:val="32"/>
          <w:szCs w:val="32"/>
        </w:rPr>
      </w:pPr>
    </w:p>
    <w:p w:rsidR="008716BC" w:rsidRDefault="008716BC" w:rsidP="008716BC">
      <w:pPr>
        <w:pStyle w:val="dialog"/>
        <w:jc w:val="center"/>
        <w:rPr>
          <w:sz w:val="20"/>
        </w:rPr>
      </w:pPr>
      <w:r>
        <w:rPr>
          <w:sz w:val="32"/>
          <w:szCs w:val="32"/>
        </w:rPr>
        <w:t>Конец</w:t>
      </w:r>
      <w:r>
        <w:rPr>
          <w:sz w:val="20"/>
        </w:rPr>
        <w:t xml:space="preserve"> </w:t>
      </w:r>
    </w:p>
    <w:p w:rsidR="008716BC" w:rsidRPr="008716BC" w:rsidRDefault="008716BC" w:rsidP="00611ECE">
      <w:pPr>
        <w:pStyle w:val="Rus"/>
      </w:pPr>
    </w:p>
    <w:sectPr w:rsidR="008716BC" w:rsidRPr="008716BC" w:rsidSect="00EB6538">
      <w:headerReference w:type="even" r:id="rId11"/>
      <w:headerReference w:type="default" r:id="rId12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5C" w:rsidRDefault="00A6555C" w:rsidP="00133283">
      <w:pPr>
        <w:pStyle w:val="Russtyle"/>
      </w:pPr>
      <w:r>
        <w:separator/>
      </w:r>
    </w:p>
  </w:endnote>
  <w:endnote w:type="continuationSeparator" w:id="0">
    <w:p w:rsidR="00A6555C" w:rsidRDefault="00A6555C" w:rsidP="00133283">
      <w:pPr>
        <w:pStyle w:val="Rus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5C" w:rsidRDefault="00A6555C" w:rsidP="00133283">
      <w:pPr>
        <w:pStyle w:val="Russtyle"/>
      </w:pPr>
      <w:r>
        <w:separator/>
      </w:r>
    </w:p>
  </w:footnote>
  <w:footnote w:type="continuationSeparator" w:id="0">
    <w:p w:rsidR="00A6555C" w:rsidRDefault="00A6555C" w:rsidP="00133283">
      <w:pPr>
        <w:pStyle w:val="Rus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83" w:rsidRDefault="00990583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0583" w:rsidRDefault="00990583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83" w:rsidRDefault="00990583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419">
      <w:rPr>
        <w:rStyle w:val="a4"/>
        <w:noProof/>
      </w:rPr>
      <w:t>5</w:t>
    </w:r>
    <w:r>
      <w:rPr>
        <w:rStyle w:val="a4"/>
      </w:rPr>
      <w:fldChar w:fldCharType="end"/>
    </w:r>
  </w:p>
  <w:p w:rsidR="00990583" w:rsidRDefault="00990583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C"/>
    <w:rsid w:val="0001675E"/>
    <w:rsid w:val="00017D42"/>
    <w:rsid w:val="00025F09"/>
    <w:rsid w:val="00026439"/>
    <w:rsid w:val="00031039"/>
    <w:rsid w:val="00033356"/>
    <w:rsid w:val="00042699"/>
    <w:rsid w:val="00044309"/>
    <w:rsid w:val="0007385A"/>
    <w:rsid w:val="00082DF6"/>
    <w:rsid w:val="000A0B89"/>
    <w:rsid w:val="000A4499"/>
    <w:rsid w:val="000A5A76"/>
    <w:rsid w:val="000A78E7"/>
    <w:rsid w:val="000B31CF"/>
    <w:rsid w:val="000B5181"/>
    <w:rsid w:val="000D2F62"/>
    <w:rsid w:val="000D4514"/>
    <w:rsid w:val="000D54D8"/>
    <w:rsid w:val="001154A4"/>
    <w:rsid w:val="00133283"/>
    <w:rsid w:val="00134857"/>
    <w:rsid w:val="001402D1"/>
    <w:rsid w:val="0016035E"/>
    <w:rsid w:val="00171888"/>
    <w:rsid w:val="0018303F"/>
    <w:rsid w:val="001833ED"/>
    <w:rsid w:val="00183481"/>
    <w:rsid w:val="001934F9"/>
    <w:rsid w:val="001A0309"/>
    <w:rsid w:val="001A21B4"/>
    <w:rsid w:val="001D0C17"/>
    <w:rsid w:val="001E3B1A"/>
    <w:rsid w:val="001E4D25"/>
    <w:rsid w:val="00205A86"/>
    <w:rsid w:val="002228F4"/>
    <w:rsid w:val="00224FD2"/>
    <w:rsid w:val="002529D8"/>
    <w:rsid w:val="00254C6B"/>
    <w:rsid w:val="00256AC2"/>
    <w:rsid w:val="00273BD7"/>
    <w:rsid w:val="00283A09"/>
    <w:rsid w:val="00287366"/>
    <w:rsid w:val="00294D8D"/>
    <w:rsid w:val="00294F0E"/>
    <w:rsid w:val="002D0199"/>
    <w:rsid w:val="002D0474"/>
    <w:rsid w:val="00300A31"/>
    <w:rsid w:val="00304A8E"/>
    <w:rsid w:val="00323F52"/>
    <w:rsid w:val="00324908"/>
    <w:rsid w:val="00335649"/>
    <w:rsid w:val="00352633"/>
    <w:rsid w:val="00355BAD"/>
    <w:rsid w:val="00356052"/>
    <w:rsid w:val="0036724A"/>
    <w:rsid w:val="00373BE7"/>
    <w:rsid w:val="00381736"/>
    <w:rsid w:val="00393529"/>
    <w:rsid w:val="00395A06"/>
    <w:rsid w:val="003A624F"/>
    <w:rsid w:val="003B0F24"/>
    <w:rsid w:val="003C4155"/>
    <w:rsid w:val="003E31FC"/>
    <w:rsid w:val="003F2679"/>
    <w:rsid w:val="00405E41"/>
    <w:rsid w:val="00413DDB"/>
    <w:rsid w:val="0042458D"/>
    <w:rsid w:val="004246DC"/>
    <w:rsid w:val="00436F1E"/>
    <w:rsid w:val="004536BC"/>
    <w:rsid w:val="00471BD7"/>
    <w:rsid w:val="00473C42"/>
    <w:rsid w:val="00491EC7"/>
    <w:rsid w:val="004B0168"/>
    <w:rsid w:val="004B2C28"/>
    <w:rsid w:val="004B449F"/>
    <w:rsid w:val="004D3575"/>
    <w:rsid w:val="004E6EA8"/>
    <w:rsid w:val="00564F08"/>
    <w:rsid w:val="00576F34"/>
    <w:rsid w:val="00584D01"/>
    <w:rsid w:val="005A1FD9"/>
    <w:rsid w:val="005A73D1"/>
    <w:rsid w:val="005D621E"/>
    <w:rsid w:val="005E0B63"/>
    <w:rsid w:val="00610676"/>
    <w:rsid w:val="00611ECE"/>
    <w:rsid w:val="006132C3"/>
    <w:rsid w:val="00635E46"/>
    <w:rsid w:val="00654EE0"/>
    <w:rsid w:val="0066040B"/>
    <w:rsid w:val="00662376"/>
    <w:rsid w:val="00684881"/>
    <w:rsid w:val="00696B53"/>
    <w:rsid w:val="006A7E69"/>
    <w:rsid w:val="006B6CB2"/>
    <w:rsid w:val="006C17A5"/>
    <w:rsid w:val="006C519C"/>
    <w:rsid w:val="006D40F8"/>
    <w:rsid w:val="006D60FF"/>
    <w:rsid w:val="006F3ACF"/>
    <w:rsid w:val="00701BEC"/>
    <w:rsid w:val="0072638B"/>
    <w:rsid w:val="00730E52"/>
    <w:rsid w:val="007315FD"/>
    <w:rsid w:val="00731DEB"/>
    <w:rsid w:val="007348F2"/>
    <w:rsid w:val="007504A9"/>
    <w:rsid w:val="00754F64"/>
    <w:rsid w:val="00761E97"/>
    <w:rsid w:val="00770F49"/>
    <w:rsid w:val="00777CAE"/>
    <w:rsid w:val="00785E36"/>
    <w:rsid w:val="00795794"/>
    <w:rsid w:val="007A034E"/>
    <w:rsid w:val="007B3182"/>
    <w:rsid w:val="007C264B"/>
    <w:rsid w:val="007C4A96"/>
    <w:rsid w:val="008037CA"/>
    <w:rsid w:val="00806C56"/>
    <w:rsid w:val="008141EA"/>
    <w:rsid w:val="00823CA6"/>
    <w:rsid w:val="00831004"/>
    <w:rsid w:val="0084636A"/>
    <w:rsid w:val="008476A4"/>
    <w:rsid w:val="00853A8D"/>
    <w:rsid w:val="0086051E"/>
    <w:rsid w:val="0086594D"/>
    <w:rsid w:val="008707F0"/>
    <w:rsid w:val="008716BC"/>
    <w:rsid w:val="008728D0"/>
    <w:rsid w:val="008806C7"/>
    <w:rsid w:val="00887BEE"/>
    <w:rsid w:val="00891561"/>
    <w:rsid w:val="008B0918"/>
    <w:rsid w:val="008B0BD8"/>
    <w:rsid w:val="008B4904"/>
    <w:rsid w:val="008B6E7C"/>
    <w:rsid w:val="008C4471"/>
    <w:rsid w:val="008C4E31"/>
    <w:rsid w:val="008D114E"/>
    <w:rsid w:val="008E4263"/>
    <w:rsid w:val="0090265E"/>
    <w:rsid w:val="00913536"/>
    <w:rsid w:val="00914788"/>
    <w:rsid w:val="00921D39"/>
    <w:rsid w:val="009249A4"/>
    <w:rsid w:val="00934B52"/>
    <w:rsid w:val="009406EE"/>
    <w:rsid w:val="00941381"/>
    <w:rsid w:val="00963872"/>
    <w:rsid w:val="00973EA4"/>
    <w:rsid w:val="00982C77"/>
    <w:rsid w:val="00990583"/>
    <w:rsid w:val="009A3386"/>
    <w:rsid w:val="009A61AB"/>
    <w:rsid w:val="009C4834"/>
    <w:rsid w:val="009C6361"/>
    <w:rsid w:val="009C6919"/>
    <w:rsid w:val="009D276D"/>
    <w:rsid w:val="009E033E"/>
    <w:rsid w:val="00A01419"/>
    <w:rsid w:val="00A20A5F"/>
    <w:rsid w:val="00A20B76"/>
    <w:rsid w:val="00A248DE"/>
    <w:rsid w:val="00A462E2"/>
    <w:rsid w:val="00A52041"/>
    <w:rsid w:val="00A631D0"/>
    <w:rsid w:val="00A64169"/>
    <w:rsid w:val="00A64B08"/>
    <w:rsid w:val="00A6555C"/>
    <w:rsid w:val="00A67202"/>
    <w:rsid w:val="00A83EE6"/>
    <w:rsid w:val="00A91B7E"/>
    <w:rsid w:val="00AA4EFB"/>
    <w:rsid w:val="00AB6909"/>
    <w:rsid w:val="00AC6635"/>
    <w:rsid w:val="00AD1851"/>
    <w:rsid w:val="00AD2B75"/>
    <w:rsid w:val="00AE5EBD"/>
    <w:rsid w:val="00AE7FB2"/>
    <w:rsid w:val="00B02E4C"/>
    <w:rsid w:val="00B37F1E"/>
    <w:rsid w:val="00B41F85"/>
    <w:rsid w:val="00B520DA"/>
    <w:rsid w:val="00B55E13"/>
    <w:rsid w:val="00B66FF3"/>
    <w:rsid w:val="00B81970"/>
    <w:rsid w:val="00B87E7C"/>
    <w:rsid w:val="00B96513"/>
    <w:rsid w:val="00BC1C3E"/>
    <w:rsid w:val="00BE35B2"/>
    <w:rsid w:val="00BF4201"/>
    <w:rsid w:val="00C00480"/>
    <w:rsid w:val="00C16A44"/>
    <w:rsid w:val="00C1714F"/>
    <w:rsid w:val="00C46867"/>
    <w:rsid w:val="00C53465"/>
    <w:rsid w:val="00C74ADC"/>
    <w:rsid w:val="00C86177"/>
    <w:rsid w:val="00C9667B"/>
    <w:rsid w:val="00C966A7"/>
    <w:rsid w:val="00C96EFA"/>
    <w:rsid w:val="00CB0A21"/>
    <w:rsid w:val="00CB30EA"/>
    <w:rsid w:val="00CB5817"/>
    <w:rsid w:val="00CC7E39"/>
    <w:rsid w:val="00CD04AD"/>
    <w:rsid w:val="00CD4CB8"/>
    <w:rsid w:val="00CE5A0E"/>
    <w:rsid w:val="00CF04F8"/>
    <w:rsid w:val="00CF0589"/>
    <w:rsid w:val="00CF1986"/>
    <w:rsid w:val="00D54776"/>
    <w:rsid w:val="00D83CC1"/>
    <w:rsid w:val="00D90AFF"/>
    <w:rsid w:val="00D9125F"/>
    <w:rsid w:val="00D95191"/>
    <w:rsid w:val="00DA2D27"/>
    <w:rsid w:val="00DA4C5E"/>
    <w:rsid w:val="00DB51C5"/>
    <w:rsid w:val="00DC68A8"/>
    <w:rsid w:val="00DF01C0"/>
    <w:rsid w:val="00E11658"/>
    <w:rsid w:val="00E156FE"/>
    <w:rsid w:val="00E44067"/>
    <w:rsid w:val="00E81749"/>
    <w:rsid w:val="00EA19A3"/>
    <w:rsid w:val="00EB29C4"/>
    <w:rsid w:val="00EB6538"/>
    <w:rsid w:val="00EC7CB3"/>
    <w:rsid w:val="00EE23D9"/>
    <w:rsid w:val="00EF7B1A"/>
    <w:rsid w:val="00F051C3"/>
    <w:rsid w:val="00F210A4"/>
    <w:rsid w:val="00F24B5B"/>
    <w:rsid w:val="00F4172F"/>
    <w:rsid w:val="00F42D86"/>
    <w:rsid w:val="00F9192D"/>
    <w:rsid w:val="00F91D67"/>
    <w:rsid w:val="00F964FB"/>
    <w:rsid w:val="00FA2B6E"/>
    <w:rsid w:val="00FB0A2F"/>
    <w:rsid w:val="00FB0FE2"/>
    <w:rsid w:val="00FC23A3"/>
    <w:rsid w:val="00FD2383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aliases w:val="18"/>
    <w:basedOn w:val="a"/>
    <w:next w:val="a"/>
    <w:link w:val="10"/>
    <w:qFormat/>
    <w:rsid w:val="008716BC"/>
    <w:pPr>
      <w:keepNext/>
      <w:spacing w:before="240" w:after="60" w:line="360" w:lineRule="auto"/>
      <w:ind w:firstLine="0"/>
      <w:jc w:val="center"/>
      <w:outlineLvl w:val="0"/>
    </w:pPr>
    <w:rPr>
      <w:rFonts w:ascii="Baltica" w:hAnsi="Baltica"/>
      <w:kern w:val="28"/>
      <w:sz w:val="36"/>
      <w:szCs w:val="3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4246DC"/>
    <w:pPr>
      <w:keepNext/>
      <w:spacing w:before="120" w:after="120"/>
      <w:ind w:left="1134" w:right="567"/>
    </w:pPr>
    <w:rPr>
      <w:i/>
      <w:iCs/>
    </w:rPr>
  </w:style>
  <w:style w:type="paragraph" w:styleId="2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5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style">
    <w:name w:val="Russtyle"/>
    <w:basedOn w:val="a"/>
    <w:link w:val="Russtyle0"/>
    <w:rsid w:val="008716BC"/>
    <w:pPr>
      <w:ind w:firstLine="397"/>
    </w:pPr>
    <w:rPr>
      <w:rFonts w:cs="Miriam"/>
      <w:lang w:eastAsia="he-IL"/>
    </w:rPr>
  </w:style>
  <w:style w:type="character" w:styleId="a6">
    <w:name w:val="Hyperlink"/>
    <w:rsid w:val="008716BC"/>
    <w:rPr>
      <w:color w:val="0000FF"/>
      <w:u w:val="single"/>
    </w:rPr>
  </w:style>
  <w:style w:type="character" w:customStyle="1" w:styleId="Russtyle0">
    <w:name w:val="Russtyle Знак"/>
    <w:link w:val="Russtyle"/>
    <w:rsid w:val="008716BC"/>
    <w:rPr>
      <w:rFonts w:cs="Miriam"/>
      <w:sz w:val="24"/>
      <w:szCs w:val="24"/>
      <w:lang w:eastAsia="he-IL" w:bidi="he-IL"/>
    </w:rPr>
  </w:style>
  <w:style w:type="character" w:customStyle="1" w:styleId="10">
    <w:name w:val="Заголовок 1 Знак"/>
    <w:link w:val="1"/>
    <w:rsid w:val="008716BC"/>
    <w:rPr>
      <w:rFonts w:ascii="Baltica" w:hAnsi="Baltica"/>
      <w:kern w:val="28"/>
      <w:sz w:val="36"/>
      <w:szCs w:val="3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aliases w:val="18"/>
    <w:basedOn w:val="a"/>
    <w:next w:val="a"/>
    <w:link w:val="10"/>
    <w:qFormat/>
    <w:rsid w:val="008716BC"/>
    <w:pPr>
      <w:keepNext/>
      <w:spacing w:before="240" w:after="60" w:line="360" w:lineRule="auto"/>
      <w:ind w:firstLine="0"/>
      <w:jc w:val="center"/>
      <w:outlineLvl w:val="0"/>
    </w:pPr>
    <w:rPr>
      <w:rFonts w:ascii="Baltica" w:hAnsi="Baltica"/>
      <w:kern w:val="28"/>
      <w:sz w:val="36"/>
      <w:szCs w:val="36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4246DC"/>
    <w:pPr>
      <w:keepNext/>
      <w:spacing w:before="120" w:after="120"/>
      <w:ind w:left="1134" w:right="567"/>
    </w:pPr>
    <w:rPr>
      <w:i/>
      <w:iCs/>
    </w:rPr>
  </w:style>
  <w:style w:type="paragraph" w:styleId="2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5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usstyle">
    <w:name w:val="Russtyle"/>
    <w:basedOn w:val="a"/>
    <w:link w:val="Russtyle0"/>
    <w:rsid w:val="008716BC"/>
    <w:pPr>
      <w:ind w:firstLine="397"/>
    </w:pPr>
    <w:rPr>
      <w:rFonts w:cs="Miriam"/>
      <w:lang w:eastAsia="he-IL"/>
    </w:rPr>
  </w:style>
  <w:style w:type="character" w:styleId="a6">
    <w:name w:val="Hyperlink"/>
    <w:rsid w:val="008716BC"/>
    <w:rPr>
      <w:color w:val="0000FF"/>
      <w:u w:val="single"/>
    </w:rPr>
  </w:style>
  <w:style w:type="character" w:customStyle="1" w:styleId="Russtyle0">
    <w:name w:val="Russtyle Знак"/>
    <w:link w:val="Russtyle"/>
    <w:rsid w:val="008716BC"/>
    <w:rPr>
      <w:rFonts w:cs="Miriam"/>
      <w:sz w:val="24"/>
      <w:szCs w:val="24"/>
      <w:lang w:eastAsia="he-IL" w:bidi="he-IL"/>
    </w:rPr>
  </w:style>
  <w:style w:type="character" w:customStyle="1" w:styleId="10">
    <w:name w:val="Заголовок 1 Знак"/>
    <w:link w:val="1"/>
    <w:rsid w:val="008716BC"/>
    <w:rPr>
      <w:rFonts w:ascii="Baltica" w:hAnsi="Baltica"/>
      <w:kern w:val="28"/>
      <w:sz w:val="36"/>
      <w:szCs w:val="3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gorov.com/Prelesti_izme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ropbox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Мы никогда не ссоримся</vt:lpstr>
      <vt:lpstr>H</vt:lpstr>
    </vt:vector>
  </TitlesOfParts>
  <Company>SPecialiST RePack</Company>
  <LinksUpToDate>false</LinksUpToDate>
  <CharactersWithSpaces>8117</CharactersWithSpaces>
  <SharedDoc>false</SharedDoc>
  <HLinks>
    <vt:vector size="24" baseType="variant">
      <vt:variant>
        <vt:i4>589940</vt:i4>
      </vt:variant>
      <vt:variant>
        <vt:i4>9</vt:i4>
      </vt:variant>
      <vt:variant>
        <vt:i4>0</vt:i4>
      </vt:variant>
      <vt:variant>
        <vt:i4>5</vt:i4>
      </vt:variant>
      <vt:variant>
        <vt:lpwstr>http://www.krasnogorov.com/Prelesti_izmeny.pdf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никогда не ссоримся</dc:title>
  <dc:subject>Драматургия</dc:subject>
  <dc:creator>Красногоров</dc:creator>
  <cp:keywords>одноактная пьеса, современная пьеса</cp:keywords>
  <cp:lastModifiedBy>Пользователь Windows</cp:lastModifiedBy>
  <cp:revision>2</cp:revision>
  <cp:lastPrinted>2005-09-12T19:17:00Z</cp:lastPrinted>
  <dcterms:created xsi:type="dcterms:W3CDTF">2019-08-16T15:40:00Z</dcterms:created>
  <dcterms:modified xsi:type="dcterms:W3CDTF">2019-08-16T15:40:00Z</dcterms:modified>
</cp:coreProperties>
</file>